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08E4B">
      <w:pPr>
        <w:widowControl/>
        <w:autoSpaceDE w:val="0"/>
        <w:adjustRightInd w:val="0"/>
        <w:snapToGrid w:val="0"/>
        <w:spacing w:before="156" w:beforeLines="50" w:after="156" w:afterLines="50" w:line="700" w:lineRule="exact"/>
        <w:jc w:val="center"/>
        <w:rPr>
          <w:rFonts w:hint="eastAsia" w:ascii="方正小标宋简体" w:hAnsi="黑体" w:eastAsia="方正小标宋简体" w:cs="黑体"/>
          <w:b/>
          <w:bCs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b/>
          <w:bCs/>
          <w:snapToGrid w:val="0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庆阳市中医医院医疗数据分析服务项目</w:t>
      </w:r>
    </w:p>
    <w:p w14:paraId="04157FB4">
      <w:pPr>
        <w:widowControl/>
        <w:autoSpaceDE w:val="0"/>
        <w:adjustRightInd w:val="0"/>
        <w:snapToGrid w:val="0"/>
        <w:spacing w:before="156" w:beforeLines="50" w:after="156" w:afterLines="50" w:line="700" w:lineRule="exact"/>
        <w:jc w:val="center"/>
        <w:rPr>
          <w:rFonts w:ascii="方正小标宋简体" w:hAnsi="黑体" w:eastAsia="方正小标宋简体" w:cs="黑体"/>
          <w:b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b/>
          <w:bCs/>
          <w:snapToGrid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方正小标宋简体" w:hAnsi="黑体" w:eastAsia="方正小标宋简体" w:cs="黑体"/>
          <w:b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公告</w:t>
      </w:r>
    </w:p>
    <w:p w14:paraId="5BE64458">
      <w:pPr>
        <w:widowControl/>
        <w:shd w:val="clear" w:color="auto" w:fill="FFFFFF"/>
        <w:spacing w:line="600" w:lineRule="exact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一、项目编号</w:t>
      </w:r>
    </w:p>
    <w:p w14:paraId="3E301AAC"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ZYHYZC2026-0203</w:t>
      </w:r>
    </w:p>
    <w:p w14:paraId="342E9768">
      <w:pPr>
        <w:widowControl/>
        <w:shd w:val="clear" w:color="auto" w:fill="FFFFFF"/>
        <w:spacing w:line="600" w:lineRule="exact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二、项目名称</w:t>
      </w:r>
    </w:p>
    <w:p w14:paraId="0A421831"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庆阳市中医医院医疗数据分析服务项目</w:t>
      </w:r>
    </w:p>
    <w:p w14:paraId="30EC9DD8">
      <w:pPr>
        <w:widowControl/>
        <w:shd w:val="clear" w:color="auto" w:fill="FFFFFF"/>
        <w:spacing w:line="600" w:lineRule="exact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三、中标（成交）信息</w:t>
      </w:r>
    </w:p>
    <w:tbl>
      <w:tblPr>
        <w:tblStyle w:val="18"/>
        <w:tblpPr w:leftFromText="180" w:rightFromText="180" w:vertAnchor="text" w:tblpXSpec="center" w:tblpY="1"/>
        <w:tblOverlap w:val="never"/>
        <w:tblW w:w="959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990"/>
        <w:gridCol w:w="1808"/>
        <w:gridCol w:w="2364"/>
        <w:gridCol w:w="1768"/>
        <w:gridCol w:w="2075"/>
      </w:tblGrid>
      <w:tr w14:paraId="671E45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40087C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标包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8FAF6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是否废标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07D0D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43E771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供应商联系地址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5DF9EB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中标金额(万元)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C3226"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评审报价/评审得分</w:t>
            </w:r>
          </w:p>
        </w:tc>
      </w:tr>
      <w:tr w14:paraId="08BBA5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E69E2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/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0BDEE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否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264A2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val="en-US" w:eastAsia="zh-CN" w:bidi="ar"/>
              </w:rPr>
              <w:t xml:space="preserve">庆阳网盛商贸有限公司 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730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val="en-US" w:eastAsia="zh-CN" w:bidi="ar"/>
              </w:rPr>
              <w:t xml:space="preserve">甘肃省庆阳市西峰区北大街鸿元丽都公寓一楼8号 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D745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val="en-US" w:eastAsia="zh-CN" w:bidi="ar"/>
              </w:rPr>
              <w:t xml:space="preserve">13.9 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9C0CC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333333"/>
                <w:kern w:val="0"/>
                <w:sz w:val="24"/>
                <w:lang w:val="en-US" w:eastAsia="zh-CN" w:bidi="ar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val="en-US" w:eastAsia="zh-CN" w:bidi="ar"/>
              </w:rPr>
              <w:t>99.34</w:t>
            </w:r>
          </w:p>
        </w:tc>
      </w:tr>
    </w:tbl>
    <w:p w14:paraId="710CCC8B">
      <w:pPr>
        <w:widowControl/>
        <w:shd w:val="clear" w:color="auto" w:fill="FFFFFF"/>
        <w:spacing w:line="560" w:lineRule="exact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四、主要标的信息</w:t>
      </w:r>
    </w:p>
    <w:tbl>
      <w:tblPr>
        <w:tblStyle w:val="18"/>
        <w:tblW w:w="9782" w:type="dxa"/>
        <w:tblInd w:w="-4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96"/>
        <w:gridCol w:w="1264"/>
        <w:gridCol w:w="1456"/>
        <w:gridCol w:w="1408"/>
        <w:gridCol w:w="1376"/>
        <w:gridCol w:w="1182"/>
      </w:tblGrid>
      <w:tr w14:paraId="780A60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7E65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lang w:bidi="ar"/>
              </w:rPr>
              <w:t>服务类</w:t>
            </w:r>
          </w:p>
        </w:tc>
      </w:tr>
      <w:tr w14:paraId="3049DE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F9CF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7BBA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名称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6A4A8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服务时间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F16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服务要求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D43B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服务标准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B9844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服务范围</w:t>
            </w:r>
          </w:p>
        </w:tc>
      </w:tr>
      <w:tr w14:paraId="1E0470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8B17A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val="en-US" w:eastAsia="zh-CN" w:bidi="ar"/>
              </w:rPr>
              <w:t>庆阳网盛商贸有限公司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041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详见附件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984D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详见附件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C47B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详见附件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9B9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详见附件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B355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lang w:bidi="ar"/>
              </w:rPr>
              <w:t>详见附件</w:t>
            </w:r>
          </w:p>
        </w:tc>
      </w:tr>
    </w:tbl>
    <w:p w14:paraId="13371A37">
      <w:pPr>
        <w:widowControl/>
        <w:shd w:val="clear" w:color="auto" w:fill="FFFFFF"/>
        <w:spacing w:line="600" w:lineRule="exact"/>
        <w:jc w:val="left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五、评审专家（单一来源采购人员）名单</w:t>
      </w:r>
    </w:p>
    <w:p w14:paraId="54A6796B"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许智铭、马誉维、刘娟娟 </w:t>
      </w:r>
      <w:r>
        <w:rPr>
          <w:rFonts w:hint="eastAsia" w:ascii="宋体" w:hAnsi="宋体" w:eastAsia="宋体" w:cs="宋体"/>
          <w:sz w:val="28"/>
          <w:szCs w:val="28"/>
        </w:rPr>
        <w:t>（采购人代表）</w:t>
      </w:r>
    </w:p>
    <w:p w14:paraId="4CE40EE5">
      <w:pPr>
        <w:widowControl/>
        <w:shd w:val="clear" w:color="auto" w:fill="FFFFFF"/>
        <w:spacing w:line="600" w:lineRule="exact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六、代理服务收费标准及金额</w:t>
      </w:r>
    </w:p>
    <w:p w14:paraId="4DF65108">
      <w:pPr>
        <w:widowControl/>
        <w:shd w:val="clear" w:color="auto" w:fill="FFFFFF"/>
        <w:spacing w:line="6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收费标准：参照原财政部、国家计委、国家物价局（2002）1980号，</w:t>
      </w:r>
    </w:p>
    <w:p w14:paraId="2927D748">
      <w:pPr>
        <w:widowControl/>
        <w:shd w:val="clear" w:color="auto" w:fill="FFFFFF"/>
        <w:spacing w:line="600" w:lineRule="exact"/>
        <w:ind w:firstLine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国家发改委(2003)857号文件、（2015）299号文件规定和采购人与招</w:t>
      </w:r>
    </w:p>
    <w:p w14:paraId="5D0721D9">
      <w:pPr>
        <w:widowControl/>
        <w:shd w:val="clear" w:color="auto" w:fill="FFFFFF"/>
        <w:spacing w:line="600" w:lineRule="exact"/>
        <w:ind w:firstLine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标代理机构签署的委托招标代理合同相关条款约定收取。</w:t>
      </w:r>
    </w:p>
    <w:p w14:paraId="7F3FC98E"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收费金额：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0.21</w:t>
      </w:r>
      <w:r>
        <w:rPr>
          <w:rFonts w:hint="eastAsia" w:ascii="宋体" w:hAnsi="宋体" w:eastAsia="宋体" w:cs="宋体"/>
          <w:sz w:val="28"/>
          <w:szCs w:val="28"/>
        </w:rPr>
        <w:t>万元。</w:t>
      </w:r>
    </w:p>
    <w:p w14:paraId="198D3D7F">
      <w:pPr>
        <w:widowControl/>
        <w:shd w:val="clear" w:color="auto" w:fill="FFFFFF"/>
        <w:spacing w:line="600" w:lineRule="exact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七、公告期限</w:t>
      </w:r>
    </w:p>
    <w:p w14:paraId="3E2C0F1E">
      <w:pPr>
        <w:widowControl/>
        <w:shd w:val="clear" w:color="auto" w:fill="FFFFFF"/>
        <w:spacing w:line="600" w:lineRule="exact"/>
        <w:ind w:firstLine="560" w:firstLineChars="200"/>
        <w:jc w:val="left"/>
      </w:pPr>
      <w:r>
        <w:rPr>
          <w:rFonts w:hint="eastAsia" w:ascii="宋体" w:hAnsi="宋体" w:eastAsia="宋体" w:cs="宋体"/>
          <w:sz w:val="28"/>
          <w:szCs w:val="28"/>
        </w:rPr>
        <w:t>自本公告发布之日起1个工作日</w:t>
      </w:r>
    </w:p>
    <w:p w14:paraId="6CE1250C">
      <w:pPr>
        <w:widowControl/>
        <w:shd w:val="clear" w:color="auto" w:fill="FFFFFF"/>
        <w:spacing w:line="600" w:lineRule="exact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八、其他补充事宜</w:t>
      </w:r>
    </w:p>
    <w:p w14:paraId="2C1C8263"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无</w:t>
      </w:r>
    </w:p>
    <w:p w14:paraId="03684D4A">
      <w:pPr>
        <w:widowControl/>
        <w:shd w:val="clear" w:color="auto" w:fill="FFFFFF"/>
        <w:spacing w:line="600" w:lineRule="exact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九、凡对本次公告内容提出询问，请按以下方式联系</w:t>
      </w:r>
    </w:p>
    <w:p w14:paraId="4305C5CE"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1.采购人：庆阳市中医医院</w:t>
      </w:r>
    </w:p>
    <w:p w14:paraId="5B159B9C">
      <w:pPr>
        <w:widowControl/>
        <w:shd w:val="clear" w:color="auto" w:fill="FFFFFF"/>
        <w:spacing w:line="600" w:lineRule="exact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 系 人：刘登啟</w:t>
      </w:r>
    </w:p>
    <w:p w14:paraId="2B70384E">
      <w:pPr>
        <w:widowControl/>
        <w:shd w:val="clear" w:color="auto" w:fill="FFFFFF"/>
        <w:spacing w:line="600" w:lineRule="exact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联系电话：0934-6465058</w:t>
      </w:r>
    </w:p>
    <w:p w14:paraId="00A9E503">
      <w:pPr>
        <w:widowControl/>
        <w:shd w:val="clear" w:color="auto" w:fill="FFFFFF"/>
        <w:spacing w:line="600" w:lineRule="exact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地址：庆阳市西峰区古象西路10号</w:t>
      </w:r>
    </w:p>
    <w:p w14:paraId="031EF323">
      <w:pPr>
        <w:widowControl/>
        <w:shd w:val="clear" w:color="auto" w:fill="FFFFFF"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招标代理机构：甘肃中昱恒业工程咨询管理有限公司</w:t>
      </w:r>
    </w:p>
    <w:p w14:paraId="28DA93CF">
      <w:pPr>
        <w:widowControl/>
        <w:shd w:val="clear" w:color="auto" w:fill="FFFFFF"/>
        <w:spacing w:line="600" w:lineRule="exact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联 系 人：郑文 </w:t>
      </w:r>
    </w:p>
    <w:p w14:paraId="5D4B4EA0">
      <w:pPr>
        <w:widowControl/>
        <w:shd w:val="clear" w:color="auto" w:fill="FFFFFF"/>
        <w:spacing w:line="600" w:lineRule="exact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联系电话：19996251567</w:t>
      </w:r>
    </w:p>
    <w:p w14:paraId="5B80EA97">
      <w:pPr>
        <w:widowControl/>
        <w:shd w:val="clear" w:color="auto" w:fill="FFFFFF"/>
        <w:spacing w:line="600" w:lineRule="exact"/>
        <w:ind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办公地址：庆阳市西峰区九龙南路26号门面房（二楼）</w:t>
      </w:r>
    </w:p>
    <w:p w14:paraId="673E8F4F">
      <w:pPr>
        <w:pStyle w:val="16"/>
        <w:widowControl/>
        <w:shd w:val="clear" w:color="auto" w:fill="FFFFFF"/>
        <w:spacing w:beforeAutospacing="0" w:afterAutospacing="0" w:line="600" w:lineRule="exact"/>
        <w:jc w:val="right"/>
        <w:rPr>
          <w:rFonts w:ascii="宋体" w:hAnsi="宋体" w:eastAsia="宋体" w:cs="宋体"/>
          <w:kern w:val="2"/>
          <w:sz w:val="28"/>
          <w:szCs w:val="28"/>
        </w:rPr>
      </w:pPr>
    </w:p>
    <w:p w14:paraId="1C2131E8">
      <w:pPr>
        <w:pStyle w:val="16"/>
        <w:widowControl/>
        <w:shd w:val="clear" w:color="auto" w:fill="FFFFFF"/>
        <w:spacing w:beforeAutospacing="0" w:afterAutospacing="0" w:line="600" w:lineRule="exact"/>
        <w:jc w:val="right"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甘肃中昱恒业工程咨询管理有限公司</w:t>
      </w:r>
    </w:p>
    <w:p w14:paraId="594FCB62">
      <w:pPr>
        <w:pStyle w:val="16"/>
        <w:widowControl/>
        <w:shd w:val="clear" w:color="auto" w:fill="FFFFFF"/>
        <w:spacing w:beforeAutospacing="0" w:afterAutospacing="0" w:line="600" w:lineRule="exact"/>
        <w:jc w:val="right"/>
        <w:rPr>
          <w:rFonts w:hint="default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202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2"/>
          <w:sz w:val="28"/>
          <w:szCs w:val="28"/>
        </w:rPr>
        <w:t>年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</w:rPr>
        <w:t>月</w:t>
      </w:r>
      <w:bookmarkEnd w:id="0"/>
      <w:bookmarkEnd w:id="1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9日</w:t>
      </w:r>
    </w:p>
    <w:sectPr>
      <w:footerReference r:id="rId3" w:type="default"/>
      <w:pgSz w:w="11906" w:h="16838"/>
      <w:pgMar w:top="2098" w:right="1531" w:bottom="1985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20A6A">
    <w:pPr>
      <w:pStyle w:val="7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2942590</wp:posOffset>
              </wp:positionH>
              <wp:positionV relativeFrom="paragraph">
                <wp:posOffset>-167640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CCA7F0">
                          <w:pPr>
                            <w:pStyle w:val="1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1.7pt;margin-top:-13.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NieZ32AAAAAs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CCA7F0">
                    <w:pPr>
                      <w:pStyle w:val="1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9778365</wp:posOffset>
              </wp:positionV>
              <wp:extent cx="1631950" cy="1397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7D870">
                          <w:pPr>
                            <w:spacing w:line="220" w:lineRule="exact"/>
                            <w:jc w:val="left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.8pt;margin-top:769.95pt;height:11pt;width:128.5pt;mso-position-horizontal-relative:page;mso-position-vertical-relative:page;z-index:-251657216;mso-width-relative:page;mso-height-relative:page;" filled="f" stroked="f" coordsize="21600,21600" o:gfxdata="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JXKjbYAAAADQEAAA8AAAAAAAAAAQAgAAAAIgAAAGRycy9kb3ducmV2LnhtbFBLAQIU&#10;ABQAAAAIAIdO4kBNXdTvugEAAHQDAAAOAAAAAAAAAAEAIAAAACc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677D870">
                    <w:pPr>
                      <w:spacing w:line="220" w:lineRule="exact"/>
                      <w:jc w:val="left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F3D13D0"/>
    <w:rsid w:val="00051032"/>
    <w:rsid w:val="00143C8D"/>
    <w:rsid w:val="00147FCA"/>
    <w:rsid w:val="001761AC"/>
    <w:rsid w:val="001939B6"/>
    <w:rsid w:val="001B1A96"/>
    <w:rsid w:val="001D3B9A"/>
    <w:rsid w:val="001F23E9"/>
    <w:rsid w:val="002D21CA"/>
    <w:rsid w:val="0030587F"/>
    <w:rsid w:val="00323729"/>
    <w:rsid w:val="003755E5"/>
    <w:rsid w:val="003D645F"/>
    <w:rsid w:val="003E5BD4"/>
    <w:rsid w:val="00400354"/>
    <w:rsid w:val="00446CCA"/>
    <w:rsid w:val="00455863"/>
    <w:rsid w:val="004920B5"/>
    <w:rsid w:val="004F0ED3"/>
    <w:rsid w:val="00515A1A"/>
    <w:rsid w:val="00530E79"/>
    <w:rsid w:val="00552EB2"/>
    <w:rsid w:val="005717E2"/>
    <w:rsid w:val="006C2C2C"/>
    <w:rsid w:val="00780E19"/>
    <w:rsid w:val="00823FAE"/>
    <w:rsid w:val="008728BF"/>
    <w:rsid w:val="00887E77"/>
    <w:rsid w:val="0089228E"/>
    <w:rsid w:val="009009DE"/>
    <w:rsid w:val="00902ACC"/>
    <w:rsid w:val="0094028F"/>
    <w:rsid w:val="00942BF8"/>
    <w:rsid w:val="0095299E"/>
    <w:rsid w:val="009C4AFF"/>
    <w:rsid w:val="00A0259E"/>
    <w:rsid w:val="00A10748"/>
    <w:rsid w:val="00A711FD"/>
    <w:rsid w:val="00AA3A97"/>
    <w:rsid w:val="00AE137A"/>
    <w:rsid w:val="00AF78EA"/>
    <w:rsid w:val="00B565E9"/>
    <w:rsid w:val="00B93DC6"/>
    <w:rsid w:val="00BB6120"/>
    <w:rsid w:val="00BF79CA"/>
    <w:rsid w:val="00C40253"/>
    <w:rsid w:val="00CC07C9"/>
    <w:rsid w:val="00CE252C"/>
    <w:rsid w:val="00D045C4"/>
    <w:rsid w:val="00D273E7"/>
    <w:rsid w:val="00D3626E"/>
    <w:rsid w:val="00D62278"/>
    <w:rsid w:val="00D70183"/>
    <w:rsid w:val="00D809C6"/>
    <w:rsid w:val="00DD1D58"/>
    <w:rsid w:val="00E14ECC"/>
    <w:rsid w:val="00E87CE1"/>
    <w:rsid w:val="00E96048"/>
    <w:rsid w:val="00F25B18"/>
    <w:rsid w:val="056037D1"/>
    <w:rsid w:val="07B0731F"/>
    <w:rsid w:val="08AE321D"/>
    <w:rsid w:val="09EE70F1"/>
    <w:rsid w:val="0A6A010B"/>
    <w:rsid w:val="0E290280"/>
    <w:rsid w:val="13927FDD"/>
    <w:rsid w:val="13EB044B"/>
    <w:rsid w:val="18F23A46"/>
    <w:rsid w:val="1A8C0449"/>
    <w:rsid w:val="1AE418AC"/>
    <w:rsid w:val="1D370090"/>
    <w:rsid w:val="1F1A01D4"/>
    <w:rsid w:val="1FC508F9"/>
    <w:rsid w:val="2307709D"/>
    <w:rsid w:val="274D399F"/>
    <w:rsid w:val="28472B8A"/>
    <w:rsid w:val="2A0E5FEA"/>
    <w:rsid w:val="2A96642F"/>
    <w:rsid w:val="2B3D7A95"/>
    <w:rsid w:val="2C873058"/>
    <w:rsid w:val="2E1167F3"/>
    <w:rsid w:val="2F1D0619"/>
    <w:rsid w:val="2F8822AA"/>
    <w:rsid w:val="2FEE74D9"/>
    <w:rsid w:val="31545240"/>
    <w:rsid w:val="35551E88"/>
    <w:rsid w:val="35646B08"/>
    <w:rsid w:val="35BA14CC"/>
    <w:rsid w:val="35BA47FF"/>
    <w:rsid w:val="388E041D"/>
    <w:rsid w:val="3B9D13E9"/>
    <w:rsid w:val="3C134350"/>
    <w:rsid w:val="3E311D49"/>
    <w:rsid w:val="3E91016A"/>
    <w:rsid w:val="3F3D13D0"/>
    <w:rsid w:val="421F4981"/>
    <w:rsid w:val="423C44A3"/>
    <w:rsid w:val="46C94530"/>
    <w:rsid w:val="49B075C9"/>
    <w:rsid w:val="4A202200"/>
    <w:rsid w:val="4BCA5802"/>
    <w:rsid w:val="4BF007C3"/>
    <w:rsid w:val="4C2F7904"/>
    <w:rsid w:val="4DF55313"/>
    <w:rsid w:val="554A27B5"/>
    <w:rsid w:val="557F62BD"/>
    <w:rsid w:val="57FE01D5"/>
    <w:rsid w:val="58CB6300"/>
    <w:rsid w:val="5B804E17"/>
    <w:rsid w:val="5DA6111A"/>
    <w:rsid w:val="5FA01680"/>
    <w:rsid w:val="608C3DF7"/>
    <w:rsid w:val="67971D28"/>
    <w:rsid w:val="6890018E"/>
    <w:rsid w:val="69441011"/>
    <w:rsid w:val="69994BE7"/>
    <w:rsid w:val="6A422854"/>
    <w:rsid w:val="6BB91B95"/>
    <w:rsid w:val="6E564197"/>
    <w:rsid w:val="743079E8"/>
    <w:rsid w:val="75D24179"/>
    <w:rsid w:val="769843F0"/>
    <w:rsid w:val="777A47F4"/>
    <w:rsid w:val="7794255A"/>
    <w:rsid w:val="77B61B0C"/>
    <w:rsid w:val="78CE557E"/>
    <w:rsid w:val="7AEA7832"/>
    <w:rsid w:val="7B84428C"/>
    <w:rsid w:val="7CA82316"/>
    <w:rsid w:val="7F351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right="118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华文仿宋"/>
      <w:sz w:val="24"/>
    </w:rPr>
  </w:style>
  <w:style w:type="paragraph" w:styleId="5">
    <w:name w:val="Document Map"/>
    <w:basedOn w:val="1"/>
    <w:semiHidden/>
    <w:qFormat/>
    <w:uiPriority w:val="99"/>
    <w:pPr>
      <w:shd w:val="clear" w:color="auto" w:fill="000080"/>
    </w:pPr>
    <w:rPr>
      <w:rFonts w:ascii="Arial" w:hAnsi="Arial" w:cs="Arial"/>
      <w:spacing w:val="-5"/>
      <w:sz w:val="28"/>
      <w:szCs w:val="28"/>
    </w:rPr>
  </w:style>
  <w:style w:type="paragraph" w:styleId="6">
    <w:name w:val="toa heading"/>
    <w:basedOn w:val="1"/>
    <w:next w:val="1"/>
    <w:qFormat/>
    <w:uiPriority w:val="0"/>
    <w:pPr>
      <w:widowControl/>
      <w:spacing w:before="120"/>
    </w:pPr>
    <w:rPr>
      <w:rFonts w:ascii="Arial" w:hAnsi="Arial"/>
      <w:szCs w:val="20"/>
    </w:rPr>
  </w:style>
  <w:style w:type="paragraph" w:styleId="7">
    <w:name w:val="Body Text"/>
    <w:basedOn w:val="1"/>
    <w:next w:val="8"/>
    <w:qFormat/>
    <w:uiPriority w:val="99"/>
    <w:rPr>
      <w:sz w:val="24"/>
    </w:rPr>
  </w:style>
  <w:style w:type="paragraph" w:customStyle="1" w:styleId="8">
    <w:name w:val="二级标题"/>
    <w:basedOn w:val="1"/>
    <w:qFormat/>
    <w:uiPriority w:val="0"/>
    <w:pPr>
      <w:tabs>
        <w:tab w:val="left" w:pos="567"/>
      </w:tabs>
      <w:spacing w:line="360" w:lineRule="auto"/>
      <w:ind w:left="567" w:hanging="567"/>
      <w:outlineLvl w:val="1"/>
    </w:pPr>
    <w:rPr>
      <w:rFonts w:ascii="黑体" w:hAnsi="宋体" w:eastAsia="黑体"/>
      <w:sz w:val="32"/>
      <w:szCs w:val="28"/>
    </w:rPr>
  </w:style>
  <w:style w:type="paragraph" w:styleId="9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qFormat/>
    <w:uiPriority w:val="99"/>
    <w:rPr>
      <w:rFonts w:ascii="仿宋体" w:eastAsia="仿宋体"/>
      <w:sz w:val="28"/>
      <w:szCs w:val="20"/>
    </w:rPr>
  </w:style>
  <w:style w:type="paragraph" w:styleId="12">
    <w:name w:val="Body Text Indent 2"/>
    <w:basedOn w:val="1"/>
    <w:link w:val="31"/>
    <w:qFormat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link w:val="28"/>
    <w:qFormat/>
    <w:uiPriority w:val="0"/>
    <w:rPr>
      <w:sz w:val="18"/>
      <w:szCs w:val="18"/>
    </w:rPr>
  </w:style>
  <w:style w:type="paragraph" w:styleId="14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Body Text First Indent 2"/>
    <w:basedOn w:val="9"/>
    <w:semiHidden/>
    <w:unhideWhenUsed/>
    <w:qFormat/>
    <w:uiPriority w:val="99"/>
    <w:pPr>
      <w:ind w:firstLine="420" w:firstLineChars="200"/>
    </w:pPr>
  </w:style>
  <w:style w:type="table" w:styleId="19">
    <w:name w:val="Table Grid"/>
    <w:basedOn w:val="18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列出段落1"/>
    <w:basedOn w:val="1"/>
    <w:next w:val="1"/>
    <w:qFormat/>
    <w:uiPriority w:val="0"/>
    <w:pPr>
      <w:overflowPunct w:val="0"/>
      <w:autoSpaceDE w:val="0"/>
      <w:autoSpaceDN w:val="0"/>
      <w:adjustRightInd w:val="0"/>
      <w:spacing w:line="0" w:lineRule="atLeast"/>
      <w:ind w:firstLine="420" w:firstLineChars="200"/>
      <w:textAlignment w:val="baseline"/>
    </w:pPr>
    <w:rPr>
      <w:rFonts w:ascii="宋体"/>
      <w:kern w:val="0"/>
      <w:sz w:val="34"/>
    </w:rPr>
  </w:style>
  <w:style w:type="paragraph" w:styleId="22">
    <w:name w:val="List Paragraph"/>
    <w:basedOn w:val="1"/>
    <w:next w:val="1"/>
    <w:qFormat/>
    <w:uiPriority w:val="1"/>
    <w:pPr>
      <w:widowControl/>
      <w:overflowPunct w:val="0"/>
      <w:autoSpaceDE w:val="0"/>
      <w:autoSpaceDN w:val="0"/>
      <w:adjustRightInd w:val="0"/>
      <w:spacing w:line="240" w:lineRule="atLeast"/>
      <w:ind w:firstLine="420" w:firstLineChars="200"/>
      <w:textAlignment w:val="baseline"/>
    </w:pPr>
    <w:rPr>
      <w:rFonts w:ascii="宋体"/>
      <w:kern w:val="0"/>
      <w:sz w:val="34"/>
    </w:rPr>
  </w:style>
  <w:style w:type="character" w:customStyle="1" w:styleId="23">
    <w:name w:val="页眉 字符"/>
    <w:basedOn w:val="20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字符"/>
    <w:basedOn w:val="20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Other|1"/>
    <w:basedOn w:val="1"/>
    <w:qFormat/>
    <w:uiPriority w:val="0"/>
    <w:pPr>
      <w:spacing w:line="437" w:lineRule="auto"/>
      <w:ind w:firstLine="200"/>
      <w:jc w:val="left"/>
    </w:pPr>
    <w:rPr>
      <w:rFonts w:ascii="宋体" w:hAnsi="宋体" w:eastAsia="宋体" w:cs="宋体"/>
      <w:color w:val="000000"/>
      <w:kern w:val="0"/>
      <w:sz w:val="22"/>
      <w:szCs w:val="22"/>
      <w:lang w:val="zh-TW" w:eastAsia="zh-TW" w:bidi="zh-TW"/>
    </w:rPr>
  </w:style>
  <w:style w:type="character" w:customStyle="1" w:styleId="26">
    <w:name w:val="font71"/>
    <w:basedOn w:val="2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character" w:customStyle="1" w:styleId="28">
    <w:name w:val="批注框文本 字符"/>
    <w:basedOn w:val="20"/>
    <w:link w:val="1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正文文本缩进 2 字符"/>
    <w:basedOn w:val="20"/>
    <w:link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80F712-5550-485C-B690-1A8C086CB1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506</Words>
  <Characters>577</Characters>
  <Lines>4</Lines>
  <Paragraphs>1</Paragraphs>
  <TotalTime>17</TotalTime>
  <ScaleCrop>false</ScaleCrop>
  <LinksUpToDate>false</LinksUpToDate>
  <CharactersWithSpaces>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2020-07-23T01:09:00Z</dcterms:created>
  <dc:creator>Administrator</dc:creator>
  <cp:lastModifiedBy>凭什么轻易说爱我</cp:lastModifiedBy>
  <cp:lastPrinted>2025-12-16T07:25:00Z</cp:lastPrinted>
  <dcterms:modified xsi:type="dcterms:W3CDTF">2026-03-10T02:25:06Z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C7BF431243214152A36F06703BDD1EAE</vt:lpwstr>
  </property>
  <property fmtid="{D5CDD505-2E9C-101B-9397-08002B2CF9AE}" pid="4" name="KSOTemplateDocerSaveRecord">
    <vt:lpwstr>eyJoZGlkIjoiMzEwNTM5NzYwMDRjMzkwZTVkZjY2ODkwMGIxNGU0OTUiLCJ1c2VySWQiOiIyMTc4ODc3ODYifQ==</vt:lpwstr>
  </property>
</Properties>
</file>